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5017E" w:rsidRDefault="00D03934">
      <w:pPr>
        <w:shd w:val="clear" w:color="auto" w:fill="FFFFFF"/>
        <w:spacing w:before="240" w:after="240" w:line="331" w:lineRule="auto"/>
        <w:jc w:val="center"/>
        <w:rPr>
          <w:b/>
          <w:sz w:val="24"/>
          <w:szCs w:val="24"/>
        </w:rPr>
      </w:pPr>
      <w:r>
        <w:rPr>
          <w:b/>
          <w:sz w:val="24"/>
          <w:szCs w:val="24"/>
        </w:rPr>
        <w:t>Chatfield Public Library Board of Trustees Regular Meeting Minutes</w:t>
      </w:r>
    </w:p>
    <w:p w14:paraId="00000002" w14:textId="77777777" w:rsidR="00C5017E" w:rsidRDefault="00D03934">
      <w:pPr>
        <w:shd w:val="clear" w:color="auto" w:fill="FFFFFF"/>
        <w:spacing w:before="240" w:after="240" w:line="331" w:lineRule="auto"/>
        <w:jc w:val="center"/>
        <w:rPr>
          <w:b/>
          <w:sz w:val="24"/>
          <w:szCs w:val="24"/>
        </w:rPr>
      </w:pPr>
      <w:r>
        <w:rPr>
          <w:b/>
          <w:sz w:val="24"/>
          <w:szCs w:val="24"/>
        </w:rPr>
        <w:t xml:space="preserve">April 4, 2024    </w:t>
      </w:r>
    </w:p>
    <w:p w14:paraId="00000003" w14:textId="77777777" w:rsidR="00C5017E" w:rsidRDefault="00D03934">
      <w:pPr>
        <w:shd w:val="clear" w:color="auto" w:fill="FFFFFF"/>
        <w:spacing w:before="240" w:after="240" w:line="331" w:lineRule="auto"/>
        <w:jc w:val="center"/>
        <w:rPr>
          <w:b/>
          <w:sz w:val="24"/>
          <w:szCs w:val="24"/>
        </w:rPr>
      </w:pPr>
      <w:r>
        <w:rPr>
          <w:b/>
          <w:sz w:val="24"/>
          <w:szCs w:val="24"/>
        </w:rPr>
        <w:t>7:00pm at the Chatfield Public Library</w:t>
      </w:r>
    </w:p>
    <w:p w14:paraId="00000004" w14:textId="77777777" w:rsidR="00C5017E" w:rsidRDefault="00D03934">
      <w:pPr>
        <w:shd w:val="clear" w:color="auto" w:fill="FFFFFF"/>
        <w:spacing w:line="331" w:lineRule="auto"/>
      </w:pPr>
      <w:r>
        <w:t xml:space="preserve">Present: Monica Erickson (Librarian), Debra </w:t>
      </w:r>
      <w:proofErr w:type="spellStart"/>
      <w:r>
        <w:t>Collum</w:t>
      </w:r>
      <w:proofErr w:type="spellEnd"/>
      <w:r>
        <w:t xml:space="preserve">, Dave Frank, Mike Speck, Ann Halloran, Sandy Sullivan and Kathy </w:t>
      </w:r>
      <w:proofErr w:type="spellStart"/>
      <w:r>
        <w:t>Kamnetz</w:t>
      </w:r>
      <w:proofErr w:type="spellEnd"/>
      <w:r>
        <w:t xml:space="preserve">  </w:t>
      </w:r>
    </w:p>
    <w:p w14:paraId="00000005" w14:textId="77777777" w:rsidR="00C5017E" w:rsidRDefault="00D03934">
      <w:pPr>
        <w:shd w:val="clear" w:color="auto" w:fill="FFFFFF"/>
        <w:spacing w:line="331" w:lineRule="auto"/>
        <w:rPr>
          <w:b/>
          <w:sz w:val="24"/>
          <w:szCs w:val="24"/>
        </w:rPr>
      </w:pPr>
      <w:r>
        <w:t xml:space="preserve">Absent: Todd Johnson, George Spangler, Karen </w:t>
      </w:r>
      <w:proofErr w:type="spellStart"/>
      <w:r>
        <w:t>Greenslade</w:t>
      </w:r>
      <w:proofErr w:type="spellEnd"/>
    </w:p>
    <w:p w14:paraId="00000006" w14:textId="77777777" w:rsidR="00C5017E" w:rsidRDefault="00D03934">
      <w:pPr>
        <w:shd w:val="clear" w:color="auto" w:fill="FFFFFF"/>
        <w:spacing w:before="240" w:after="240" w:line="331" w:lineRule="auto"/>
        <w:rPr>
          <w:sz w:val="24"/>
          <w:szCs w:val="24"/>
        </w:rPr>
      </w:pPr>
      <w:r>
        <w:rPr>
          <w:b/>
          <w:sz w:val="24"/>
          <w:szCs w:val="24"/>
        </w:rPr>
        <w:t>I.</w:t>
      </w:r>
      <w:r>
        <w:rPr>
          <w:rFonts w:ascii="Times New Roman" w:eastAsia="Times New Roman" w:hAnsi="Times New Roman" w:cs="Times New Roman"/>
          <w:b/>
          <w:sz w:val="14"/>
          <w:szCs w:val="14"/>
        </w:rPr>
        <w:t xml:space="preserve">        </w:t>
      </w:r>
      <w:r>
        <w:rPr>
          <w:b/>
          <w:sz w:val="24"/>
          <w:szCs w:val="24"/>
        </w:rPr>
        <w:t>Call to Order</w:t>
      </w:r>
    </w:p>
    <w:p w14:paraId="00000007" w14:textId="77777777" w:rsidR="00C5017E" w:rsidRDefault="00D03934">
      <w:pPr>
        <w:numPr>
          <w:ilvl w:val="0"/>
          <w:numId w:val="2"/>
        </w:numPr>
        <w:shd w:val="clear" w:color="auto" w:fill="FFFFFF"/>
        <w:spacing w:before="240" w:after="240" w:line="331" w:lineRule="auto"/>
        <w:rPr>
          <w:sz w:val="24"/>
          <w:szCs w:val="24"/>
        </w:rPr>
      </w:pPr>
      <w:r>
        <w:rPr>
          <w:sz w:val="24"/>
          <w:szCs w:val="24"/>
        </w:rPr>
        <w:t>The meeting was called to order at 7:02pm by board President, Mike Speck.</w:t>
      </w:r>
    </w:p>
    <w:p w14:paraId="00000008" w14:textId="77777777" w:rsidR="00C5017E" w:rsidRDefault="00D03934">
      <w:pPr>
        <w:shd w:val="clear" w:color="auto" w:fill="FFFFFF"/>
        <w:spacing w:before="240" w:after="240" w:line="331" w:lineRule="auto"/>
        <w:rPr>
          <w:b/>
        </w:rPr>
      </w:pPr>
      <w:r>
        <w:rPr>
          <w:b/>
        </w:rPr>
        <w:t>II.</w:t>
      </w:r>
      <w:r>
        <w:rPr>
          <w:rFonts w:ascii="Times New Roman" w:eastAsia="Times New Roman" w:hAnsi="Times New Roman" w:cs="Times New Roman"/>
          <w:b/>
          <w:sz w:val="14"/>
          <w:szCs w:val="14"/>
        </w:rPr>
        <w:t xml:space="preserve">        </w:t>
      </w:r>
      <w:r>
        <w:rPr>
          <w:b/>
        </w:rPr>
        <w:t xml:space="preserve">Approval of </w:t>
      </w:r>
      <w:hyperlink r:id="rId5">
        <w:r>
          <w:rPr>
            <w:b/>
            <w:color w:val="1155CC"/>
            <w:u w:val="single"/>
          </w:rPr>
          <w:t>February Meeting Minutes</w:t>
        </w:r>
      </w:hyperlink>
      <w:r>
        <w:rPr>
          <w:b/>
        </w:rPr>
        <w:t xml:space="preserve"> (no meeting in March)</w:t>
      </w:r>
    </w:p>
    <w:p w14:paraId="00000009" w14:textId="77777777" w:rsidR="00C5017E" w:rsidRDefault="00D03934">
      <w:pPr>
        <w:numPr>
          <w:ilvl w:val="0"/>
          <w:numId w:val="4"/>
        </w:numPr>
        <w:shd w:val="clear" w:color="auto" w:fill="FFFFFF"/>
        <w:spacing w:before="240" w:after="240" w:line="331" w:lineRule="auto"/>
      </w:pPr>
      <w:r>
        <w:t>Motion to approve by Dave Frank, seconded by Sandy Sullivan. Motion passed.</w:t>
      </w:r>
    </w:p>
    <w:p w14:paraId="0000000A" w14:textId="77777777" w:rsidR="00C5017E" w:rsidRDefault="00D03934">
      <w:pPr>
        <w:pStyle w:val="Heading4"/>
        <w:keepNext w:val="0"/>
        <w:keepLines w:val="0"/>
        <w:shd w:val="clear" w:color="auto" w:fill="FFFFFF"/>
        <w:spacing w:before="240" w:after="40" w:line="331" w:lineRule="auto"/>
        <w:rPr>
          <w:color w:val="222222"/>
        </w:rPr>
      </w:pPr>
      <w:bookmarkStart w:id="0" w:name="_cr8zccry3fb5" w:colFirst="0" w:colLast="0"/>
      <w:bookmarkEnd w:id="0"/>
      <w:r>
        <w:rPr>
          <w:b/>
          <w:color w:val="000000"/>
          <w:sz w:val="22"/>
          <w:szCs w:val="22"/>
        </w:rPr>
        <w:t>III.</w:t>
      </w:r>
      <w:r>
        <w:rPr>
          <w:rFonts w:ascii="Times New Roman" w:eastAsia="Times New Roman" w:hAnsi="Times New Roman" w:cs="Times New Roman"/>
          <w:b/>
          <w:color w:val="000000"/>
          <w:sz w:val="14"/>
          <w:szCs w:val="14"/>
        </w:rPr>
        <w:t xml:space="preserve">        </w:t>
      </w:r>
      <w:r>
        <w:rPr>
          <w:b/>
          <w:color w:val="000000"/>
          <w:sz w:val="22"/>
          <w:szCs w:val="22"/>
        </w:rPr>
        <w:t>Budget Review</w:t>
      </w:r>
      <w:r>
        <w:rPr>
          <w:color w:val="222222"/>
        </w:rPr>
        <w:t xml:space="preserve"> </w:t>
      </w:r>
    </w:p>
    <w:p w14:paraId="0000000B" w14:textId="77777777" w:rsidR="00C5017E" w:rsidRDefault="00D03934">
      <w:pPr>
        <w:numPr>
          <w:ilvl w:val="0"/>
          <w:numId w:val="9"/>
        </w:numPr>
      </w:pPr>
      <w:r>
        <w:t>25% would be right on budget. Library expenditure is currently at 27.62%, rev</w:t>
      </w:r>
      <w:r>
        <w:t>enue is at 32.98%</w:t>
      </w:r>
    </w:p>
    <w:p w14:paraId="0000000C" w14:textId="77777777" w:rsidR="00C5017E" w:rsidRDefault="00D03934">
      <w:pPr>
        <w:numPr>
          <w:ilvl w:val="1"/>
          <w:numId w:val="9"/>
        </w:numPr>
      </w:pPr>
      <w:r>
        <w:t xml:space="preserve">Insurance - </w:t>
      </w:r>
      <w:proofErr w:type="spellStart"/>
      <w:r>
        <w:t>one time</w:t>
      </w:r>
      <w:proofErr w:type="spellEnd"/>
      <w:r>
        <w:t xml:space="preserve"> payment</w:t>
      </w:r>
    </w:p>
    <w:p w14:paraId="0000000D" w14:textId="77777777" w:rsidR="00C5017E" w:rsidRDefault="00D03934">
      <w:pPr>
        <w:numPr>
          <w:ilvl w:val="1"/>
          <w:numId w:val="9"/>
        </w:numPr>
      </w:pPr>
      <w:r>
        <w:t>Maintenance/Repair of Equip. - high because of PC lease</w:t>
      </w:r>
    </w:p>
    <w:p w14:paraId="0000000E" w14:textId="77777777" w:rsidR="00C5017E" w:rsidRDefault="00D03934">
      <w:pPr>
        <w:numPr>
          <w:ilvl w:val="1"/>
          <w:numId w:val="9"/>
        </w:numPr>
      </w:pPr>
      <w:r>
        <w:t>Furnace has now been billed</w:t>
      </w:r>
    </w:p>
    <w:p w14:paraId="0000000F" w14:textId="77777777" w:rsidR="00C5017E" w:rsidRDefault="00D03934">
      <w:r>
        <w:tab/>
      </w:r>
    </w:p>
    <w:p w14:paraId="00000010" w14:textId="77777777" w:rsidR="00C5017E" w:rsidRDefault="00D03934">
      <w:pPr>
        <w:pStyle w:val="Heading4"/>
        <w:keepNext w:val="0"/>
        <w:keepLines w:val="0"/>
        <w:shd w:val="clear" w:color="auto" w:fill="FFFFFF"/>
        <w:spacing w:before="240" w:after="40" w:line="331" w:lineRule="auto"/>
        <w:rPr>
          <w:b/>
          <w:color w:val="000000"/>
          <w:sz w:val="22"/>
          <w:szCs w:val="22"/>
        </w:rPr>
      </w:pPr>
      <w:bookmarkStart w:id="1" w:name="_mwjnvjbbhrz6" w:colFirst="0" w:colLast="0"/>
      <w:bookmarkEnd w:id="1"/>
      <w:r>
        <w:rPr>
          <w:b/>
          <w:color w:val="000000"/>
          <w:sz w:val="22"/>
          <w:szCs w:val="22"/>
        </w:rPr>
        <w:t>IV.</w:t>
      </w:r>
      <w:r>
        <w:rPr>
          <w:rFonts w:ascii="Times New Roman" w:eastAsia="Times New Roman" w:hAnsi="Times New Roman" w:cs="Times New Roman"/>
          <w:b/>
          <w:color w:val="000000"/>
          <w:sz w:val="14"/>
          <w:szCs w:val="14"/>
        </w:rPr>
        <w:t xml:space="preserve">        </w:t>
      </w:r>
      <w:r>
        <w:rPr>
          <w:b/>
          <w:color w:val="000000"/>
          <w:sz w:val="22"/>
          <w:szCs w:val="22"/>
        </w:rPr>
        <w:t>Old Business</w:t>
      </w:r>
    </w:p>
    <w:p w14:paraId="00000011" w14:textId="77777777" w:rsidR="00C5017E" w:rsidRDefault="00D03934">
      <w:pPr>
        <w:pStyle w:val="Heading4"/>
        <w:keepNext w:val="0"/>
        <w:keepLines w:val="0"/>
        <w:numPr>
          <w:ilvl w:val="0"/>
          <w:numId w:val="1"/>
        </w:numPr>
        <w:shd w:val="clear" w:color="auto" w:fill="FFFFFF"/>
        <w:spacing w:before="240" w:after="0" w:line="331" w:lineRule="auto"/>
        <w:rPr>
          <w:color w:val="222222"/>
        </w:rPr>
      </w:pPr>
      <w:bookmarkStart w:id="2" w:name="_g03x84hvf7ot" w:colFirst="0" w:colLast="0"/>
      <w:bookmarkEnd w:id="2"/>
      <w:r>
        <w:rPr>
          <w:rFonts w:ascii="Times New Roman" w:eastAsia="Times New Roman" w:hAnsi="Times New Roman" w:cs="Times New Roman"/>
          <w:color w:val="222222"/>
          <w:sz w:val="14"/>
          <w:szCs w:val="14"/>
        </w:rPr>
        <w:t xml:space="preserve"> </w:t>
      </w:r>
      <w:r>
        <w:rPr>
          <w:color w:val="222222"/>
        </w:rPr>
        <w:t xml:space="preserve">Monica’s </w:t>
      </w:r>
      <w:r>
        <w:rPr>
          <w:color w:val="222222"/>
        </w:rPr>
        <w:t>r</w:t>
      </w:r>
      <w:r>
        <w:rPr>
          <w:color w:val="222222"/>
        </w:rPr>
        <w:t>eview approval</w:t>
      </w:r>
    </w:p>
    <w:p w14:paraId="00000012" w14:textId="77777777" w:rsidR="00C5017E" w:rsidRDefault="00D03934">
      <w:pPr>
        <w:pStyle w:val="Heading4"/>
        <w:keepNext w:val="0"/>
        <w:keepLines w:val="0"/>
        <w:numPr>
          <w:ilvl w:val="1"/>
          <w:numId w:val="1"/>
        </w:numPr>
        <w:shd w:val="clear" w:color="auto" w:fill="FFFFFF"/>
        <w:spacing w:before="0" w:after="40" w:line="331" w:lineRule="auto"/>
        <w:rPr>
          <w:color w:val="222222"/>
        </w:rPr>
      </w:pPr>
      <w:bookmarkStart w:id="3" w:name="_i1n7adb5y4j" w:colFirst="0" w:colLast="0"/>
      <w:bookmarkEnd w:id="3"/>
      <w:r>
        <w:rPr>
          <w:color w:val="222222"/>
        </w:rPr>
        <w:t>Employee r</w:t>
      </w:r>
      <w:r>
        <w:rPr>
          <w:color w:val="222222"/>
        </w:rPr>
        <w:t xml:space="preserve">eview completed by Kathy </w:t>
      </w:r>
      <w:proofErr w:type="spellStart"/>
      <w:r>
        <w:rPr>
          <w:color w:val="222222"/>
        </w:rPr>
        <w:t>Kamnetz</w:t>
      </w:r>
      <w:proofErr w:type="spellEnd"/>
      <w:r>
        <w:rPr>
          <w:color w:val="222222"/>
        </w:rPr>
        <w:t xml:space="preserve"> and Dave Frank with Monica Erickson on March 5th.</w:t>
      </w:r>
    </w:p>
    <w:p w14:paraId="00000013" w14:textId="77777777" w:rsidR="00C5017E" w:rsidRDefault="00D03934">
      <w:pPr>
        <w:pStyle w:val="Heading4"/>
        <w:keepNext w:val="0"/>
        <w:keepLines w:val="0"/>
        <w:shd w:val="clear" w:color="auto" w:fill="FFFFFF"/>
        <w:spacing w:before="240" w:after="40" w:line="331" w:lineRule="auto"/>
        <w:rPr>
          <w:b/>
          <w:color w:val="000000"/>
          <w:sz w:val="22"/>
          <w:szCs w:val="22"/>
        </w:rPr>
      </w:pPr>
      <w:bookmarkStart w:id="4" w:name="_oh2xv0c1xbhp" w:colFirst="0" w:colLast="0"/>
      <w:bookmarkEnd w:id="4"/>
      <w:r>
        <w:rPr>
          <w:b/>
          <w:color w:val="000000"/>
          <w:sz w:val="22"/>
          <w:szCs w:val="22"/>
        </w:rPr>
        <w:t>V.</w:t>
      </w:r>
      <w:r>
        <w:rPr>
          <w:rFonts w:ascii="Times New Roman" w:eastAsia="Times New Roman" w:hAnsi="Times New Roman" w:cs="Times New Roman"/>
          <w:b/>
          <w:color w:val="000000"/>
          <w:sz w:val="14"/>
          <w:szCs w:val="14"/>
        </w:rPr>
        <w:t xml:space="preserve">        </w:t>
      </w:r>
      <w:r>
        <w:rPr>
          <w:b/>
          <w:color w:val="000000"/>
          <w:sz w:val="22"/>
          <w:szCs w:val="22"/>
        </w:rPr>
        <w:t>New Business</w:t>
      </w:r>
    </w:p>
    <w:p w14:paraId="00000014" w14:textId="77777777" w:rsidR="00C5017E" w:rsidRDefault="00D03934">
      <w:pPr>
        <w:numPr>
          <w:ilvl w:val="0"/>
          <w:numId w:val="5"/>
        </w:numPr>
        <w:pBdr>
          <w:bottom w:val="none" w:sz="0" w:space="12" w:color="auto"/>
        </w:pBdr>
        <w:shd w:val="clear" w:color="auto" w:fill="FFFFFF"/>
        <w:spacing w:before="240" w:line="331" w:lineRule="auto"/>
        <w:rPr>
          <w:color w:val="222222"/>
        </w:rPr>
      </w:pPr>
      <w:r>
        <w:rPr>
          <w:rFonts w:ascii="Times New Roman" w:eastAsia="Times New Roman" w:hAnsi="Times New Roman" w:cs="Times New Roman"/>
          <w:color w:val="222222"/>
          <w:sz w:val="14"/>
          <w:szCs w:val="14"/>
        </w:rPr>
        <w:t xml:space="preserve"> </w:t>
      </w:r>
      <w:r>
        <w:rPr>
          <w:color w:val="222222"/>
          <w:sz w:val="24"/>
          <w:szCs w:val="24"/>
        </w:rPr>
        <w:t>Annual Report Review and approval</w:t>
      </w:r>
    </w:p>
    <w:p w14:paraId="00000015" w14:textId="77777777" w:rsidR="00C5017E" w:rsidRDefault="00D03934">
      <w:pPr>
        <w:numPr>
          <w:ilvl w:val="1"/>
          <w:numId w:val="5"/>
        </w:numPr>
        <w:pBdr>
          <w:bottom w:val="none" w:sz="0" w:space="12" w:color="auto"/>
        </w:pBdr>
        <w:shd w:val="clear" w:color="auto" w:fill="FFFFFF"/>
        <w:spacing w:line="331" w:lineRule="auto"/>
        <w:rPr>
          <w:color w:val="222222"/>
        </w:rPr>
      </w:pPr>
      <w:r>
        <w:rPr>
          <w:color w:val="222222"/>
          <w:sz w:val="24"/>
          <w:szCs w:val="24"/>
        </w:rPr>
        <w:t>Registered borrowers continue to decrease, not just in the Chatfield area.</w:t>
      </w:r>
    </w:p>
    <w:p w14:paraId="00000016" w14:textId="77777777" w:rsidR="00C5017E" w:rsidRDefault="00D03934">
      <w:pPr>
        <w:numPr>
          <w:ilvl w:val="1"/>
          <w:numId w:val="5"/>
        </w:numPr>
        <w:pBdr>
          <w:bottom w:val="none" w:sz="0" w:space="12" w:color="auto"/>
        </w:pBdr>
        <w:shd w:val="clear" w:color="auto" w:fill="FFFFFF"/>
        <w:spacing w:line="331" w:lineRule="auto"/>
        <w:rPr>
          <w:color w:val="222222"/>
          <w:sz w:val="24"/>
          <w:szCs w:val="24"/>
        </w:rPr>
      </w:pPr>
      <w:r>
        <w:rPr>
          <w:color w:val="222222"/>
          <w:sz w:val="24"/>
          <w:szCs w:val="24"/>
        </w:rPr>
        <w:t xml:space="preserve">Monica discussed doing some work on the </w:t>
      </w:r>
      <w:r>
        <w:rPr>
          <w:color w:val="222222"/>
          <w:sz w:val="24"/>
          <w:szCs w:val="24"/>
        </w:rPr>
        <w:t>website in an attempt to increase traffic there again.</w:t>
      </w:r>
    </w:p>
    <w:p w14:paraId="00000017" w14:textId="124A8187" w:rsidR="00C5017E" w:rsidRDefault="0009093E">
      <w:pPr>
        <w:numPr>
          <w:ilvl w:val="1"/>
          <w:numId w:val="5"/>
        </w:numPr>
        <w:pBdr>
          <w:bottom w:val="none" w:sz="0" w:space="12" w:color="auto"/>
        </w:pBdr>
        <w:shd w:val="clear" w:color="auto" w:fill="FFFFFF"/>
        <w:spacing w:line="331" w:lineRule="auto"/>
        <w:rPr>
          <w:color w:val="222222"/>
          <w:sz w:val="24"/>
          <w:szCs w:val="24"/>
        </w:rPr>
      </w:pPr>
      <w:r>
        <w:rPr>
          <w:color w:val="222222"/>
          <w:sz w:val="24"/>
          <w:szCs w:val="24"/>
        </w:rPr>
        <w:lastRenderedPageBreak/>
        <w:t xml:space="preserve">Motion made by Kathy </w:t>
      </w:r>
      <w:proofErr w:type="spellStart"/>
      <w:r>
        <w:rPr>
          <w:color w:val="222222"/>
          <w:sz w:val="24"/>
          <w:szCs w:val="24"/>
        </w:rPr>
        <w:t>Kamnetz</w:t>
      </w:r>
      <w:proofErr w:type="spellEnd"/>
      <w:r w:rsidR="00D03934">
        <w:rPr>
          <w:color w:val="222222"/>
          <w:sz w:val="24"/>
          <w:szCs w:val="24"/>
        </w:rPr>
        <w:t xml:space="preserve"> to accept the 2023 annual report as submitted. Seconded by Debra </w:t>
      </w:r>
      <w:proofErr w:type="spellStart"/>
      <w:r w:rsidR="00D03934">
        <w:rPr>
          <w:color w:val="222222"/>
          <w:sz w:val="24"/>
          <w:szCs w:val="24"/>
        </w:rPr>
        <w:t>Collum</w:t>
      </w:r>
      <w:proofErr w:type="spellEnd"/>
      <w:r w:rsidR="00D03934">
        <w:rPr>
          <w:color w:val="222222"/>
          <w:sz w:val="24"/>
          <w:szCs w:val="24"/>
        </w:rPr>
        <w:t>. Motion passed.</w:t>
      </w:r>
    </w:p>
    <w:p w14:paraId="00000018" w14:textId="77777777" w:rsidR="00C5017E" w:rsidRDefault="00D03934">
      <w:pPr>
        <w:numPr>
          <w:ilvl w:val="0"/>
          <w:numId w:val="5"/>
        </w:numPr>
        <w:pBdr>
          <w:bottom w:val="none" w:sz="0" w:space="12" w:color="auto"/>
        </w:pBdr>
        <w:shd w:val="clear" w:color="auto" w:fill="FFFFFF"/>
        <w:spacing w:line="331" w:lineRule="auto"/>
        <w:rPr>
          <w:color w:val="222222"/>
          <w:sz w:val="24"/>
          <w:szCs w:val="24"/>
        </w:rPr>
      </w:pPr>
      <w:r>
        <w:rPr>
          <w:color w:val="222222"/>
          <w:sz w:val="24"/>
          <w:szCs w:val="24"/>
        </w:rPr>
        <w:t>Capital account label</w:t>
      </w:r>
    </w:p>
    <w:p w14:paraId="00000019" w14:textId="77777777" w:rsidR="00C5017E" w:rsidRDefault="00D03934">
      <w:pPr>
        <w:numPr>
          <w:ilvl w:val="1"/>
          <w:numId w:val="5"/>
        </w:numPr>
        <w:pBdr>
          <w:bottom w:val="none" w:sz="0" w:space="12" w:color="auto"/>
        </w:pBdr>
        <w:shd w:val="clear" w:color="auto" w:fill="FFFFFF"/>
        <w:spacing w:line="331" w:lineRule="auto"/>
        <w:rPr>
          <w:color w:val="222222"/>
          <w:sz w:val="24"/>
          <w:szCs w:val="24"/>
        </w:rPr>
      </w:pPr>
      <w:r>
        <w:rPr>
          <w:color w:val="222222"/>
          <w:sz w:val="24"/>
          <w:szCs w:val="24"/>
        </w:rPr>
        <w:t>Conversation about changing the labels on accounts and includi</w:t>
      </w:r>
      <w:r>
        <w:rPr>
          <w:color w:val="222222"/>
          <w:sz w:val="24"/>
          <w:szCs w:val="24"/>
        </w:rPr>
        <w:t xml:space="preserve">ng the endowment fund in with capital funds. </w:t>
      </w:r>
    </w:p>
    <w:p w14:paraId="0000001A" w14:textId="77777777" w:rsidR="00C5017E" w:rsidRDefault="00D03934">
      <w:pPr>
        <w:numPr>
          <w:ilvl w:val="1"/>
          <w:numId w:val="5"/>
        </w:numPr>
        <w:pBdr>
          <w:bottom w:val="none" w:sz="0" w:space="12" w:color="auto"/>
        </w:pBdr>
        <w:shd w:val="clear" w:color="auto" w:fill="FFFFFF"/>
        <w:spacing w:line="331" w:lineRule="auto"/>
        <w:rPr>
          <w:color w:val="222222"/>
          <w:sz w:val="24"/>
          <w:szCs w:val="24"/>
        </w:rPr>
      </w:pPr>
      <w:r>
        <w:rPr>
          <w:color w:val="222222"/>
          <w:sz w:val="24"/>
          <w:szCs w:val="24"/>
        </w:rPr>
        <w:t>As a board we want to keep capital and endowment separate and labeled as such as their own accounts. Donations will go into the endowment fund unless the donor has specified what specifically is to be purchased</w:t>
      </w:r>
      <w:r>
        <w:rPr>
          <w:color w:val="222222"/>
          <w:sz w:val="24"/>
          <w:szCs w:val="24"/>
        </w:rPr>
        <w:t xml:space="preserve"> with the funds. </w:t>
      </w:r>
    </w:p>
    <w:p w14:paraId="0000001B" w14:textId="77777777" w:rsidR="00C5017E" w:rsidRDefault="00D03934">
      <w:pPr>
        <w:shd w:val="clear" w:color="auto" w:fill="FFFFFF"/>
        <w:spacing w:before="240" w:after="240" w:line="331" w:lineRule="auto"/>
        <w:rPr>
          <w:b/>
          <w:color w:val="222222"/>
          <w:sz w:val="24"/>
          <w:szCs w:val="24"/>
        </w:rPr>
      </w:pPr>
      <w:r>
        <w:rPr>
          <w:b/>
          <w:color w:val="222222"/>
          <w:sz w:val="24"/>
          <w:szCs w:val="24"/>
        </w:rPr>
        <w:t>VI.</w:t>
      </w:r>
      <w:r>
        <w:rPr>
          <w:rFonts w:ascii="Times New Roman" w:eastAsia="Times New Roman" w:hAnsi="Times New Roman" w:cs="Times New Roman"/>
          <w:b/>
          <w:color w:val="222222"/>
          <w:sz w:val="14"/>
          <w:szCs w:val="14"/>
        </w:rPr>
        <w:t xml:space="preserve">        </w:t>
      </w:r>
      <w:r>
        <w:rPr>
          <w:b/>
          <w:color w:val="222222"/>
          <w:sz w:val="24"/>
          <w:szCs w:val="24"/>
        </w:rPr>
        <w:t>Director’s Report</w:t>
      </w:r>
    </w:p>
    <w:p w14:paraId="0000001C" w14:textId="77777777" w:rsidR="00C5017E" w:rsidRDefault="00D03934">
      <w:pPr>
        <w:numPr>
          <w:ilvl w:val="0"/>
          <w:numId w:val="3"/>
        </w:numPr>
        <w:shd w:val="clear" w:color="auto" w:fill="FFFFFF"/>
        <w:spacing w:before="240" w:line="331" w:lineRule="auto"/>
        <w:rPr>
          <w:color w:val="222222"/>
          <w:sz w:val="24"/>
          <w:szCs w:val="24"/>
        </w:rPr>
      </w:pPr>
      <w:r>
        <w:rPr>
          <w:color w:val="222222"/>
          <w:sz w:val="24"/>
          <w:szCs w:val="24"/>
        </w:rPr>
        <w:t>MN Author Tour</w:t>
      </w:r>
    </w:p>
    <w:p w14:paraId="0000001D" w14:textId="77777777" w:rsidR="00C5017E" w:rsidRDefault="00D03934">
      <w:pPr>
        <w:numPr>
          <w:ilvl w:val="1"/>
          <w:numId w:val="3"/>
        </w:numPr>
        <w:shd w:val="clear" w:color="auto" w:fill="FFFFFF"/>
        <w:spacing w:line="331" w:lineRule="auto"/>
        <w:rPr>
          <w:color w:val="222222"/>
          <w:sz w:val="24"/>
          <w:szCs w:val="24"/>
        </w:rPr>
      </w:pPr>
      <w:r>
        <w:rPr>
          <w:sz w:val="24"/>
          <w:szCs w:val="24"/>
        </w:rPr>
        <w:t>Dr. Christopher Lehman.</w:t>
      </w:r>
    </w:p>
    <w:p w14:paraId="0000001E" w14:textId="77777777" w:rsidR="00C5017E" w:rsidRDefault="00D03934">
      <w:pPr>
        <w:numPr>
          <w:ilvl w:val="2"/>
          <w:numId w:val="3"/>
        </w:numPr>
        <w:shd w:val="clear" w:color="auto" w:fill="FFFFFF"/>
        <w:spacing w:line="331" w:lineRule="auto"/>
        <w:rPr>
          <w:color w:val="222222"/>
          <w:sz w:val="24"/>
          <w:szCs w:val="24"/>
        </w:rPr>
      </w:pPr>
      <w:r>
        <w:rPr>
          <w:sz w:val="24"/>
          <w:szCs w:val="24"/>
        </w:rPr>
        <w:t xml:space="preserve">He has written Slavery’s Reach and It Took Courage. </w:t>
      </w:r>
    </w:p>
    <w:p w14:paraId="0000001F" w14:textId="77777777" w:rsidR="00C5017E" w:rsidRDefault="00D03934">
      <w:pPr>
        <w:numPr>
          <w:ilvl w:val="2"/>
          <w:numId w:val="3"/>
        </w:numPr>
        <w:shd w:val="clear" w:color="auto" w:fill="FFFFFF"/>
        <w:spacing w:line="331" w:lineRule="auto"/>
        <w:rPr>
          <w:color w:val="222222"/>
          <w:sz w:val="24"/>
          <w:szCs w:val="24"/>
        </w:rPr>
      </w:pPr>
      <w:r>
        <w:rPr>
          <w:sz w:val="24"/>
          <w:szCs w:val="24"/>
        </w:rPr>
        <w:t>The program will be at 11am, April 23rd at the Chatfield Public Library.</w:t>
      </w:r>
    </w:p>
    <w:p w14:paraId="00000020" w14:textId="77777777" w:rsidR="00C5017E" w:rsidRDefault="00D03934">
      <w:pPr>
        <w:numPr>
          <w:ilvl w:val="2"/>
          <w:numId w:val="3"/>
        </w:numPr>
        <w:shd w:val="clear" w:color="auto" w:fill="FFFFFF"/>
        <w:spacing w:line="331" w:lineRule="auto"/>
        <w:rPr>
          <w:color w:val="222222"/>
          <w:sz w:val="24"/>
          <w:szCs w:val="24"/>
        </w:rPr>
      </w:pPr>
      <w:r>
        <w:rPr>
          <w:sz w:val="24"/>
          <w:szCs w:val="24"/>
        </w:rPr>
        <w:t xml:space="preserve">Conversation about contacting Lee Becker, </w:t>
      </w:r>
      <w:proofErr w:type="spellStart"/>
      <w:r>
        <w:rPr>
          <w:sz w:val="24"/>
          <w:szCs w:val="24"/>
        </w:rPr>
        <w:t>Niki</w:t>
      </w:r>
      <w:proofErr w:type="spellEnd"/>
      <w:r>
        <w:rPr>
          <w:sz w:val="24"/>
          <w:szCs w:val="24"/>
        </w:rPr>
        <w:t xml:space="preserve"> </w:t>
      </w:r>
      <w:proofErr w:type="spellStart"/>
      <w:r>
        <w:rPr>
          <w:sz w:val="24"/>
          <w:szCs w:val="24"/>
        </w:rPr>
        <w:t>DeBuhr</w:t>
      </w:r>
      <w:proofErr w:type="spellEnd"/>
      <w:r>
        <w:rPr>
          <w:sz w:val="24"/>
          <w:szCs w:val="24"/>
        </w:rPr>
        <w:t xml:space="preserve"> and Josh </w:t>
      </w:r>
      <w:proofErr w:type="spellStart"/>
      <w:r>
        <w:rPr>
          <w:sz w:val="24"/>
          <w:szCs w:val="24"/>
        </w:rPr>
        <w:t>Maricle</w:t>
      </w:r>
      <w:proofErr w:type="spellEnd"/>
      <w:r>
        <w:rPr>
          <w:sz w:val="24"/>
          <w:szCs w:val="24"/>
        </w:rPr>
        <w:t xml:space="preserve">-Roberts to try to get some of the middle and high school students to the program. </w:t>
      </w:r>
    </w:p>
    <w:p w14:paraId="00000021" w14:textId="77777777" w:rsidR="00C5017E" w:rsidRDefault="00D03934">
      <w:pPr>
        <w:numPr>
          <w:ilvl w:val="2"/>
          <w:numId w:val="3"/>
        </w:numPr>
        <w:shd w:val="clear" w:color="auto" w:fill="FFFFFF"/>
        <w:spacing w:line="331" w:lineRule="auto"/>
        <w:rPr>
          <w:color w:val="222222"/>
          <w:sz w:val="24"/>
          <w:szCs w:val="24"/>
        </w:rPr>
      </w:pPr>
      <w:r>
        <w:rPr>
          <w:sz w:val="24"/>
          <w:szCs w:val="24"/>
        </w:rPr>
        <w:t>Suggestion to contact the Friends of the public library or the Chatfield Education Foundation for assi</w:t>
      </w:r>
      <w:r>
        <w:rPr>
          <w:sz w:val="24"/>
          <w:szCs w:val="24"/>
        </w:rPr>
        <w:t>stance in funding bussing if necessary.</w:t>
      </w:r>
    </w:p>
    <w:p w14:paraId="00000022" w14:textId="77777777" w:rsidR="00C5017E" w:rsidRDefault="00D03934">
      <w:pPr>
        <w:numPr>
          <w:ilvl w:val="0"/>
          <w:numId w:val="3"/>
        </w:numPr>
        <w:shd w:val="clear" w:color="auto" w:fill="FFFFFF"/>
        <w:spacing w:line="331" w:lineRule="auto"/>
        <w:rPr>
          <w:sz w:val="24"/>
          <w:szCs w:val="24"/>
        </w:rPr>
      </w:pPr>
      <w:r>
        <w:rPr>
          <w:sz w:val="24"/>
          <w:szCs w:val="24"/>
        </w:rPr>
        <w:t>Seed Library Update</w:t>
      </w:r>
    </w:p>
    <w:p w14:paraId="00000023" w14:textId="77777777" w:rsidR="00C5017E" w:rsidRDefault="00D03934">
      <w:pPr>
        <w:numPr>
          <w:ilvl w:val="1"/>
          <w:numId w:val="3"/>
        </w:numPr>
        <w:shd w:val="clear" w:color="auto" w:fill="FFFFFF"/>
        <w:spacing w:line="331" w:lineRule="auto"/>
        <w:rPr>
          <w:sz w:val="24"/>
          <w:szCs w:val="24"/>
        </w:rPr>
      </w:pPr>
      <w:r>
        <w:rPr>
          <w:color w:val="222222"/>
          <w:sz w:val="24"/>
          <w:szCs w:val="24"/>
        </w:rPr>
        <w:t xml:space="preserve">Sandy met with Monica and Christy this morning. </w:t>
      </w:r>
    </w:p>
    <w:p w14:paraId="00000024" w14:textId="77777777" w:rsidR="00C5017E" w:rsidRDefault="00D03934">
      <w:pPr>
        <w:numPr>
          <w:ilvl w:val="1"/>
          <w:numId w:val="3"/>
        </w:numPr>
        <w:shd w:val="clear" w:color="auto" w:fill="FFFFFF"/>
        <w:spacing w:line="331" w:lineRule="auto"/>
        <w:rPr>
          <w:color w:val="222222"/>
          <w:sz w:val="24"/>
          <w:szCs w:val="24"/>
        </w:rPr>
      </w:pPr>
      <w:r>
        <w:rPr>
          <w:color w:val="222222"/>
          <w:sz w:val="24"/>
          <w:szCs w:val="24"/>
        </w:rPr>
        <w:t>They’ll be getting two boxes of 50 packets of seeds from Seed Savers.</w:t>
      </w:r>
    </w:p>
    <w:p w14:paraId="00000025" w14:textId="77777777" w:rsidR="00C5017E" w:rsidRDefault="00D03934">
      <w:pPr>
        <w:numPr>
          <w:ilvl w:val="1"/>
          <w:numId w:val="3"/>
        </w:numPr>
        <w:shd w:val="clear" w:color="auto" w:fill="FFFFFF"/>
        <w:spacing w:line="331" w:lineRule="auto"/>
        <w:rPr>
          <w:color w:val="222222"/>
          <w:sz w:val="24"/>
          <w:szCs w:val="24"/>
        </w:rPr>
      </w:pPr>
      <w:r>
        <w:rPr>
          <w:color w:val="222222"/>
          <w:sz w:val="24"/>
          <w:szCs w:val="24"/>
        </w:rPr>
        <w:t>Sandy is going to check with Prairie Moon in Winona regarding more seeds.</w:t>
      </w:r>
    </w:p>
    <w:p w14:paraId="00000026" w14:textId="77777777" w:rsidR="00C5017E" w:rsidRDefault="00D03934">
      <w:pPr>
        <w:numPr>
          <w:ilvl w:val="1"/>
          <w:numId w:val="3"/>
        </w:numPr>
        <w:shd w:val="clear" w:color="auto" w:fill="FFFFFF"/>
        <w:spacing w:line="331" w:lineRule="auto"/>
        <w:rPr>
          <w:color w:val="222222"/>
          <w:sz w:val="24"/>
          <w:szCs w:val="24"/>
        </w:rPr>
      </w:pPr>
      <w:r>
        <w:rPr>
          <w:color w:val="222222"/>
          <w:sz w:val="24"/>
          <w:szCs w:val="24"/>
        </w:rPr>
        <w:t>Rae</w:t>
      </w:r>
      <w:r>
        <w:rPr>
          <w:color w:val="222222"/>
          <w:sz w:val="24"/>
          <w:szCs w:val="24"/>
        </w:rPr>
        <w:t xml:space="preserve"> Rowell will be coming to the library to offer a class about starting seeds May 9th or </w:t>
      </w:r>
      <w:proofErr w:type="gramStart"/>
      <w:r>
        <w:rPr>
          <w:color w:val="222222"/>
          <w:sz w:val="24"/>
          <w:szCs w:val="24"/>
        </w:rPr>
        <w:t>16th .</w:t>
      </w:r>
      <w:proofErr w:type="gramEnd"/>
    </w:p>
    <w:p w14:paraId="00000027" w14:textId="77777777" w:rsidR="00C5017E" w:rsidRDefault="00D03934">
      <w:pPr>
        <w:numPr>
          <w:ilvl w:val="0"/>
          <w:numId w:val="3"/>
        </w:numPr>
        <w:shd w:val="clear" w:color="auto" w:fill="FFFFFF"/>
        <w:spacing w:line="331" w:lineRule="auto"/>
        <w:rPr>
          <w:sz w:val="24"/>
          <w:szCs w:val="24"/>
        </w:rPr>
      </w:pPr>
      <w:hyperlink r:id="rId6">
        <w:r>
          <w:rPr>
            <w:color w:val="1155CC"/>
            <w:sz w:val="24"/>
            <w:szCs w:val="24"/>
            <w:u w:val="single"/>
          </w:rPr>
          <w:t>Fillmore County funding update</w:t>
        </w:r>
      </w:hyperlink>
    </w:p>
    <w:p w14:paraId="00000028" w14:textId="756F8743" w:rsidR="00C5017E" w:rsidRDefault="00D03934">
      <w:pPr>
        <w:numPr>
          <w:ilvl w:val="1"/>
          <w:numId w:val="3"/>
        </w:numPr>
        <w:shd w:val="clear" w:color="auto" w:fill="FFFFFF"/>
        <w:spacing w:line="331" w:lineRule="auto"/>
        <w:rPr>
          <w:sz w:val="24"/>
          <w:szCs w:val="24"/>
        </w:rPr>
      </w:pPr>
      <w:r>
        <w:rPr>
          <w:sz w:val="24"/>
          <w:szCs w:val="24"/>
        </w:rPr>
        <w:t>The 7 Fillmore County l</w:t>
      </w:r>
      <w:r>
        <w:rPr>
          <w:sz w:val="24"/>
          <w:szCs w:val="24"/>
        </w:rPr>
        <w:t>ibrarie</w:t>
      </w:r>
      <w:r w:rsidR="0009093E">
        <w:rPr>
          <w:sz w:val="24"/>
          <w:szCs w:val="24"/>
        </w:rPr>
        <w:t>s have a 3 year contract with a</w:t>
      </w:r>
      <w:bookmarkStart w:id="5" w:name="_GoBack"/>
      <w:bookmarkEnd w:id="5"/>
      <w:r>
        <w:rPr>
          <w:sz w:val="24"/>
          <w:szCs w:val="24"/>
        </w:rPr>
        <w:t xml:space="preserve"> $7,000 increase every year that ends this year. </w:t>
      </w:r>
    </w:p>
    <w:p w14:paraId="00000029" w14:textId="77777777" w:rsidR="00C5017E" w:rsidRDefault="00D03934">
      <w:pPr>
        <w:numPr>
          <w:ilvl w:val="1"/>
          <w:numId w:val="3"/>
        </w:numPr>
        <w:shd w:val="clear" w:color="auto" w:fill="FFFFFF"/>
        <w:spacing w:line="331" w:lineRule="auto"/>
        <w:rPr>
          <w:sz w:val="24"/>
          <w:szCs w:val="24"/>
        </w:rPr>
      </w:pPr>
      <w:r>
        <w:rPr>
          <w:sz w:val="24"/>
          <w:szCs w:val="24"/>
        </w:rPr>
        <w:lastRenderedPageBreak/>
        <w:t>The libraries met and decided to request the following from Fillmore County for the next 3 years:</w:t>
      </w:r>
    </w:p>
    <w:p w14:paraId="0000002A" w14:textId="77777777" w:rsidR="00C5017E" w:rsidRDefault="00D03934">
      <w:pPr>
        <w:widowControl w:val="0"/>
        <w:numPr>
          <w:ilvl w:val="2"/>
          <w:numId w:val="3"/>
        </w:numPr>
        <w:spacing w:line="240" w:lineRule="auto"/>
        <w:rPr>
          <w:sz w:val="24"/>
          <w:szCs w:val="24"/>
        </w:rPr>
      </w:pPr>
      <w:r>
        <w:rPr>
          <w:rFonts w:ascii="Calibri" w:eastAsia="Calibri" w:hAnsi="Calibri" w:cs="Calibri"/>
          <w:sz w:val="21"/>
          <w:szCs w:val="21"/>
        </w:rPr>
        <w:t xml:space="preserve">2025 $273,809 </w:t>
      </w:r>
    </w:p>
    <w:p w14:paraId="0000002B" w14:textId="77777777" w:rsidR="00C5017E" w:rsidRDefault="00D03934">
      <w:pPr>
        <w:widowControl w:val="0"/>
        <w:numPr>
          <w:ilvl w:val="2"/>
          <w:numId w:val="3"/>
        </w:numPr>
        <w:spacing w:line="240" w:lineRule="auto"/>
        <w:rPr>
          <w:sz w:val="24"/>
          <w:szCs w:val="24"/>
        </w:rPr>
      </w:pPr>
      <w:r>
        <w:rPr>
          <w:rFonts w:ascii="Calibri" w:eastAsia="Calibri" w:hAnsi="Calibri" w:cs="Calibri"/>
          <w:sz w:val="21"/>
          <w:szCs w:val="21"/>
        </w:rPr>
        <w:t xml:space="preserve">2026 $281,809 </w:t>
      </w:r>
    </w:p>
    <w:p w14:paraId="0000002C" w14:textId="77777777" w:rsidR="00C5017E" w:rsidRDefault="00D03934">
      <w:pPr>
        <w:widowControl w:val="0"/>
        <w:numPr>
          <w:ilvl w:val="2"/>
          <w:numId w:val="3"/>
        </w:numPr>
        <w:spacing w:line="240" w:lineRule="auto"/>
        <w:rPr>
          <w:sz w:val="24"/>
          <w:szCs w:val="24"/>
        </w:rPr>
      </w:pPr>
      <w:r>
        <w:rPr>
          <w:rFonts w:ascii="Calibri" w:eastAsia="Calibri" w:hAnsi="Calibri" w:cs="Calibri"/>
          <w:sz w:val="21"/>
          <w:szCs w:val="21"/>
        </w:rPr>
        <w:t xml:space="preserve">2027 $289,809 </w:t>
      </w:r>
    </w:p>
    <w:p w14:paraId="0000002D" w14:textId="77777777" w:rsidR="00C5017E" w:rsidRDefault="00D03934">
      <w:pPr>
        <w:widowControl w:val="0"/>
        <w:numPr>
          <w:ilvl w:val="2"/>
          <w:numId w:val="3"/>
        </w:numPr>
        <w:spacing w:line="240" w:lineRule="auto"/>
        <w:rPr>
          <w:sz w:val="24"/>
          <w:szCs w:val="24"/>
        </w:rPr>
      </w:pPr>
      <w:r>
        <w:rPr>
          <w:sz w:val="24"/>
          <w:szCs w:val="24"/>
        </w:rPr>
        <w:t>This would be an $8,000 increase each year of the contract.</w:t>
      </w:r>
    </w:p>
    <w:p w14:paraId="0000002E" w14:textId="77777777" w:rsidR="00C5017E" w:rsidRDefault="00C5017E">
      <w:pPr>
        <w:widowControl w:val="0"/>
        <w:spacing w:before="11" w:line="240" w:lineRule="auto"/>
        <w:ind w:left="2160"/>
        <w:rPr>
          <w:sz w:val="24"/>
          <w:szCs w:val="24"/>
        </w:rPr>
      </w:pPr>
    </w:p>
    <w:p w14:paraId="0000002F" w14:textId="77777777" w:rsidR="00C5017E" w:rsidRDefault="00D03934">
      <w:pPr>
        <w:numPr>
          <w:ilvl w:val="1"/>
          <w:numId w:val="3"/>
        </w:numPr>
        <w:shd w:val="clear" w:color="auto" w:fill="FFFFFF"/>
        <w:spacing w:before="240" w:line="331" w:lineRule="auto"/>
        <w:rPr>
          <w:sz w:val="24"/>
          <w:szCs w:val="24"/>
        </w:rPr>
      </w:pPr>
      <w:r>
        <w:rPr>
          <w:sz w:val="24"/>
          <w:szCs w:val="24"/>
        </w:rPr>
        <w:t xml:space="preserve">This still needs a final approval by the full county board. </w:t>
      </w:r>
    </w:p>
    <w:p w14:paraId="00000030" w14:textId="77777777" w:rsidR="00C5017E" w:rsidRDefault="00D03934">
      <w:pPr>
        <w:numPr>
          <w:ilvl w:val="1"/>
          <w:numId w:val="3"/>
        </w:numPr>
        <w:shd w:val="clear" w:color="auto" w:fill="FFFFFF"/>
        <w:spacing w:line="331" w:lineRule="auto"/>
        <w:rPr>
          <w:sz w:val="24"/>
          <w:szCs w:val="24"/>
        </w:rPr>
      </w:pPr>
      <w:r>
        <w:rPr>
          <w:sz w:val="24"/>
          <w:szCs w:val="24"/>
        </w:rPr>
        <w:t>At some point the Fillmore County libraries are going to go to a county meeting and show them what they’ve been doing.</w:t>
      </w:r>
    </w:p>
    <w:p w14:paraId="00000031" w14:textId="77777777" w:rsidR="00C5017E" w:rsidRDefault="00D03934">
      <w:pPr>
        <w:numPr>
          <w:ilvl w:val="0"/>
          <w:numId w:val="3"/>
        </w:numPr>
        <w:shd w:val="clear" w:color="auto" w:fill="FFFFFF"/>
        <w:spacing w:line="331" w:lineRule="auto"/>
        <w:rPr>
          <w:sz w:val="24"/>
          <w:szCs w:val="24"/>
        </w:rPr>
      </w:pPr>
      <w:r>
        <w:rPr>
          <w:sz w:val="24"/>
          <w:szCs w:val="24"/>
        </w:rPr>
        <w:t>Spring Landscap</w:t>
      </w:r>
      <w:r>
        <w:rPr>
          <w:sz w:val="24"/>
          <w:szCs w:val="24"/>
        </w:rPr>
        <w:t>ing Plans</w:t>
      </w:r>
    </w:p>
    <w:p w14:paraId="00000032" w14:textId="77777777" w:rsidR="00C5017E" w:rsidRDefault="00D03934">
      <w:pPr>
        <w:numPr>
          <w:ilvl w:val="1"/>
          <w:numId w:val="3"/>
        </w:numPr>
        <w:shd w:val="clear" w:color="auto" w:fill="FFFFFF"/>
        <w:spacing w:line="331" w:lineRule="auto"/>
        <w:rPr>
          <w:sz w:val="24"/>
          <w:szCs w:val="24"/>
        </w:rPr>
      </w:pPr>
      <w:r>
        <w:rPr>
          <w:color w:val="222222"/>
          <w:sz w:val="24"/>
          <w:szCs w:val="24"/>
        </w:rPr>
        <w:t xml:space="preserve">Monica has had conversations with </w:t>
      </w:r>
      <w:proofErr w:type="spellStart"/>
      <w:r>
        <w:rPr>
          <w:color w:val="222222"/>
          <w:sz w:val="24"/>
          <w:szCs w:val="24"/>
        </w:rPr>
        <w:t>Raechel</w:t>
      </w:r>
      <w:proofErr w:type="spellEnd"/>
      <w:r>
        <w:rPr>
          <w:color w:val="222222"/>
          <w:sz w:val="24"/>
          <w:szCs w:val="24"/>
        </w:rPr>
        <w:t xml:space="preserve"> about plans for this spring/summer.</w:t>
      </w:r>
    </w:p>
    <w:p w14:paraId="00000033" w14:textId="77777777" w:rsidR="00C5017E" w:rsidRDefault="00D03934">
      <w:pPr>
        <w:numPr>
          <w:ilvl w:val="2"/>
          <w:numId w:val="3"/>
        </w:numPr>
        <w:shd w:val="clear" w:color="auto" w:fill="FFFFFF"/>
        <w:spacing w:line="331" w:lineRule="auto"/>
        <w:rPr>
          <w:sz w:val="24"/>
          <w:szCs w:val="24"/>
        </w:rPr>
      </w:pPr>
      <w:r>
        <w:rPr>
          <w:color w:val="222222"/>
          <w:sz w:val="24"/>
          <w:szCs w:val="24"/>
        </w:rPr>
        <w:t xml:space="preserve">Planting Clematis along the brick wall by the parking lot. </w:t>
      </w:r>
    </w:p>
    <w:p w14:paraId="00000034" w14:textId="77777777" w:rsidR="00C5017E" w:rsidRDefault="00D03934">
      <w:pPr>
        <w:numPr>
          <w:ilvl w:val="2"/>
          <w:numId w:val="3"/>
        </w:numPr>
        <w:shd w:val="clear" w:color="auto" w:fill="FFFFFF"/>
        <w:spacing w:line="331" w:lineRule="auto"/>
        <w:rPr>
          <w:sz w:val="24"/>
          <w:szCs w:val="24"/>
        </w:rPr>
      </w:pPr>
      <w:r>
        <w:rPr>
          <w:color w:val="222222"/>
          <w:sz w:val="24"/>
          <w:szCs w:val="24"/>
        </w:rPr>
        <w:t xml:space="preserve">Planting irises </w:t>
      </w:r>
    </w:p>
    <w:p w14:paraId="00000035" w14:textId="77777777" w:rsidR="00C5017E" w:rsidRDefault="00D03934">
      <w:pPr>
        <w:numPr>
          <w:ilvl w:val="2"/>
          <w:numId w:val="3"/>
        </w:numPr>
        <w:shd w:val="clear" w:color="auto" w:fill="FFFFFF"/>
        <w:spacing w:line="331" w:lineRule="auto"/>
        <w:rPr>
          <w:color w:val="222222"/>
          <w:sz w:val="24"/>
          <w:szCs w:val="24"/>
        </w:rPr>
      </w:pPr>
      <w:r>
        <w:rPr>
          <w:color w:val="222222"/>
          <w:sz w:val="24"/>
          <w:szCs w:val="24"/>
        </w:rPr>
        <w:t>Replacing failing creeping phlox</w:t>
      </w:r>
    </w:p>
    <w:p w14:paraId="00000036" w14:textId="77777777" w:rsidR="00C5017E" w:rsidRDefault="00D03934">
      <w:pPr>
        <w:numPr>
          <w:ilvl w:val="2"/>
          <w:numId w:val="3"/>
        </w:numPr>
        <w:shd w:val="clear" w:color="auto" w:fill="FFFFFF"/>
        <w:spacing w:after="240" w:line="331" w:lineRule="auto"/>
        <w:rPr>
          <w:sz w:val="24"/>
          <w:szCs w:val="24"/>
        </w:rPr>
      </w:pPr>
      <w:r>
        <w:rPr>
          <w:color w:val="222222"/>
          <w:sz w:val="24"/>
          <w:szCs w:val="24"/>
        </w:rPr>
        <w:t>Planting tulips in the fall</w:t>
      </w:r>
    </w:p>
    <w:p w14:paraId="00000037" w14:textId="77777777" w:rsidR="00C5017E" w:rsidRDefault="00D03934">
      <w:pPr>
        <w:shd w:val="clear" w:color="auto" w:fill="FFFFFF"/>
        <w:spacing w:before="240" w:after="240" w:line="331" w:lineRule="auto"/>
        <w:rPr>
          <w:b/>
          <w:sz w:val="24"/>
          <w:szCs w:val="24"/>
        </w:rPr>
      </w:pPr>
      <w:r>
        <w:rPr>
          <w:b/>
          <w:sz w:val="24"/>
          <w:szCs w:val="24"/>
        </w:rPr>
        <w:t>VII.</w:t>
      </w:r>
      <w:r>
        <w:rPr>
          <w:rFonts w:ascii="Times New Roman" w:eastAsia="Times New Roman" w:hAnsi="Times New Roman" w:cs="Times New Roman"/>
          <w:b/>
          <w:sz w:val="14"/>
          <w:szCs w:val="14"/>
        </w:rPr>
        <w:t xml:space="preserve">        </w:t>
      </w:r>
      <w:r>
        <w:rPr>
          <w:b/>
          <w:sz w:val="24"/>
          <w:szCs w:val="24"/>
        </w:rPr>
        <w:t>Roundtable</w:t>
      </w:r>
    </w:p>
    <w:p w14:paraId="00000038" w14:textId="77777777" w:rsidR="00C5017E" w:rsidRDefault="00D03934">
      <w:pPr>
        <w:numPr>
          <w:ilvl w:val="0"/>
          <w:numId w:val="7"/>
        </w:numPr>
        <w:shd w:val="clear" w:color="auto" w:fill="FFFFFF"/>
        <w:spacing w:before="240" w:after="240" w:line="331" w:lineRule="auto"/>
        <w:rPr>
          <w:sz w:val="24"/>
          <w:szCs w:val="24"/>
        </w:rPr>
      </w:pPr>
      <w:r>
        <w:rPr>
          <w:sz w:val="24"/>
          <w:szCs w:val="24"/>
        </w:rPr>
        <w:t xml:space="preserve">Mike - </w:t>
      </w:r>
      <w:r>
        <w:rPr>
          <w:sz w:val="24"/>
          <w:szCs w:val="24"/>
        </w:rPr>
        <w:t xml:space="preserve">Dave will need to run a meeting in June as Mike will be busy. Most likely he will be gone for May’s meeting as well. </w:t>
      </w:r>
    </w:p>
    <w:p w14:paraId="00000039" w14:textId="77777777" w:rsidR="00C5017E" w:rsidRDefault="00D03934">
      <w:pPr>
        <w:pStyle w:val="Heading4"/>
        <w:keepNext w:val="0"/>
        <w:keepLines w:val="0"/>
        <w:shd w:val="clear" w:color="auto" w:fill="FFFFFF"/>
        <w:spacing w:before="240" w:after="40" w:line="331" w:lineRule="auto"/>
        <w:rPr>
          <w:b/>
          <w:color w:val="000000"/>
          <w:sz w:val="22"/>
          <w:szCs w:val="22"/>
        </w:rPr>
      </w:pPr>
      <w:bookmarkStart w:id="6" w:name="_17sjly40nu6w" w:colFirst="0" w:colLast="0"/>
      <w:bookmarkEnd w:id="6"/>
      <w:r>
        <w:rPr>
          <w:b/>
          <w:color w:val="000000"/>
          <w:sz w:val="22"/>
          <w:szCs w:val="22"/>
        </w:rPr>
        <w:t>VIII.</w:t>
      </w:r>
      <w:r>
        <w:rPr>
          <w:rFonts w:ascii="Times New Roman" w:eastAsia="Times New Roman" w:hAnsi="Times New Roman" w:cs="Times New Roman"/>
          <w:b/>
          <w:color w:val="000000"/>
          <w:sz w:val="14"/>
          <w:szCs w:val="14"/>
        </w:rPr>
        <w:t xml:space="preserve">        </w:t>
      </w:r>
      <w:r>
        <w:rPr>
          <w:b/>
          <w:color w:val="000000"/>
          <w:sz w:val="22"/>
          <w:szCs w:val="22"/>
        </w:rPr>
        <w:t>Adjourn 8:25pm</w:t>
      </w:r>
    </w:p>
    <w:p w14:paraId="0000003A" w14:textId="77777777" w:rsidR="00C5017E" w:rsidRDefault="00D03934">
      <w:pPr>
        <w:numPr>
          <w:ilvl w:val="0"/>
          <w:numId w:val="8"/>
        </w:numPr>
      </w:pPr>
      <w:r>
        <w:t xml:space="preserve">Motion was made to adjourn the meeting by Dave Frank and seconded by Sandy Sullivan. Motion was approved.  </w:t>
      </w:r>
    </w:p>
    <w:p w14:paraId="0000003B" w14:textId="77777777" w:rsidR="00C5017E" w:rsidRDefault="00D03934">
      <w:pPr>
        <w:pStyle w:val="Heading4"/>
        <w:keepNext w:val="0"/>
        <w:keepLines w:val="0"/>
        <w:shd w:val="clear" w:color="auto" w:fill="FFFFFF"/>
        <w:spacing w:before="240" w:after="40" w:line="331" w:lineRule="auto"/>
        <w:rPr>
          <w:b/>
          <w:color w:val="000000"/>
          <w:sz w:val="22"/>
          <w:szCs w:val="22"/>
        </w:rPr>
      </w:pPr>
      <w:bookmarkStart w:id="7" w:name="_wgrwpix0onv2" w:colFirst="0" w:colLast="0"/>
      <w:bookmarkEnd w:id="7"/>
      <w:r>
        <w:rPr>
          <w:b/>
          <w:color w:val="000000"/>
          <w:sz w:val="22"/>
          <w:szCs w:val="22"/>
        </w:rPr>
        <w:t>IX.</w:t>
      </w:r>
      <w:r>
        <w:rPr>
          <w:rFonts w:ascii="Times New Roman" w:eastAsia="Times New Roman" w:hAnsi="Times New Roman" w:cs="Times New Roman"/>
          <w:b/>
          <w:color w:val="000000"/>
          <w:sz w:val="14"/>
          <w:szCs w:val="14"/>
        </w:rPr>
        <w:t xml:space="preserve">        </w:t>
      </w:r>
      <w:r>
        <w:rPr>
          <w:b/>
          <w:color w:val="000000"/>
          <w:sz w:val="22"/>
          <w:szCs w:val="22"/>
        </w:rPr>
        <w:t>Upcoming Meetings:</w:t>
      </w:r>
    </w:p>
    <w:p w14:paraId="0000003C" w14:textId="77777777" w:rsidR="00C5017E" w:rsidRDefault="00D03934">
      <w:pPr>
        <w:pStyle w:val="Heading4"/>
        <w:keepNext w:val="0"/>
        <w:keepLines w:val="0"/>
        <w:numPr>
          <w:ilvl w:val="0"/>
          <w:numId w:val="6"/>
        </w:numPr>
        <w:shd w:val="clear" w:color="auto" w:fill="FFFFFF"/>
        <w:spacing w:before="240" w:after="40" w:line="331" w:lineRule="auto"/>
        <w:rPr>
          <w:color w:val="000000"/>
          <w:sz w:val="22"/>
          <w:szCs w:val="22"/>
        </w:rPr>
      </w:pPr>
      <w:bookmarkStart w:id="8" w:name="_vikott5hj1sc" w:colFirst="0" w:colLast="0"/>
      <w:bookmarkEnd w:id="8"/>
      <w:r>
        <w:rPr>
          <w:color w:val="000000"/>
          <w:sz w:val="22"/>
          <w:szCs w:val="22"/>
        </w:rPr>
        <w:t>Library Board, May 2, 2024 at 7:00pm</w:t>
      </w:r>
    </w:p>
    <w:p w14:paraId="0000003D" w14:textId="77777777" w:rsidR="00C5017E" w:rsidRDefault="00C5017E"/>
    <w:p w14:paraId="0000003E" w14:textId="77777777" w:rsidR="00C5017E" w:rsidRDefault="00D03934">
      <w:r>
        <w:t>Respectfully submitted by Ann Halloran, library board secretary</w:t>
      </w:r>
    </w:p>
    <w:sectPr w:rsidR="00C501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687"/>
    <w:multiLevelType w:val="multilevel"/>
    <w:tmpl w:val="BA3AC6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C91578E"/>
    <w:multiLevelType w:val="multilevel"/>
    <w:tmpl w:val="783273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EBE46B6"/>
    <w:multiLevelType w:val="multilevel"/>
    <w:tmpl w:val="D5F011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1D72B13"/>
    <w:multiLevelType w:val="multilevel"/>
    <w:tmpl w:val="5022A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59E78D1"/>
    <w:multiLevelType w:val="multilevel"/>
    <w:tmpl w:val="75DA91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D957A8C"/>
    <w:multiLevelType w:val="multilevel"/>
    <w:tmpl w:val="3190E8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2E6A4A15"/>
    <w:multiLevelType w:val="multilevel"/>
    <w:tmpl w:val="A6D6FB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38C2EF3"/>
    <w:multiLevelType w:val="multilevel"/>
    <w:tmpl w:val="D48C80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507D199C"/>
    <w:multiLevelType w:val="multilevel"/>
    <w:tmpl w:val="72022F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7"/>
  </w:num>
  <w:num w:numId="3">
    <w:abstractNumId w:val="5"/>
  </w:num>
  <w:num w:numId="4">
    <w:abstractNumId w:val="6"/>
  </w:num>
  <w:num w:numId="5">
    <w:abstractNumId w:val="4"/>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7E"/>
    <w:rsid w:val="0009093E"/>
    <w:rsid w:val="00C5017E"/>
    <w:rsid w:val="00D0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56D0"/>
  <w15:docId w15:val="{CABAC6F3-44FD-4E4C-9810-E19B9E70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u/0/d/1AqPFIK_1sV2RMV907GGZBxX7PdkIN5MJsLgan-5mEDY/edit" TargetMode="External"/><Relationship Id="rId5" Type="http://schemas.openxmlformats.org/officeDocument/2006/relationships/hyperlink" Target="https://docs.google.com/document/u/0/d/1LcVpKk9mlLjgSF2oWXzC306V4LuBi-UPsMWtFWPMpIA/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Erickson</dc:creator>
  <cp:lastModifiedBy>Monica Erickson</cp:lastModifiedBy>
  <cp:revision>2</cp:revision>
  <dcterms:created xsi:type="dcterms:W3CDTF">2024-05-31T21:26:00Z</dcterms:created>
  <dcterms:modified xsi:type="dcterms:W3CDTF">2024-05-31T21:26:00Z</dcterms:modified>
</cp:coreProperties>
</file>