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9C2" w:rsidRDefault="00EE09C2" w:rsidP="00EE09C2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Chatfield Public Library Board of Trustees Regular Meeting Agenda</w:t>
      </w:r>
    </w:p>
    <w:p w:rsidR="00EE09C2" w:rsidRDefault="00EE09C2" w:rsidP="00EE09C2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February 6, 2025</w:t>
      </w:r>
    </w:p>
    <w:p w:rsidR="00EE09C2" w:rsidRDefault="00EE09C2" w:rsidP="00EE09C2">
      <w:pPr>
        <w:pStyle w:val="NormalWeb"/>
        <w:spacing w:before="240" w:beforeAutospacing="0" w:after="240" w:afterAutospacing="0"/>
        <w:jc w:val="center"/>
      </w:pPr>
      <w:r>
        <w:rPr>
          <w:rFonts w:ascii="Arial" w:hAnsi="Arial" w:cs="Arial"/>
          <w:b/>
          <w:bCs/>
          <w:color w:val="000000"/>
          <w:sz w:val="22"/>
          <w:szCs w:val="22"/>
        </w:rPr>
        <w:t>7:00pm at the Chatfield Public Library</w:t>
      </w:r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I. 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Call to Order</w:t>
      </w:r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II.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Approval of </w:t>
      </w:r>
      <w:hyperlink r:id="rId5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January Board Meeting Minutes</w:t>
        </w:r>
      </w:hyperlink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III.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Budget Review</w:t>
      </w:r>
    </w:p>
    <w:p w:rsidR="00EE09C2" w:rsidRDefault="00EE09C2" w:rsidP="00EE09C2">
      <w:pPr>
        <w:pStyle w:val="NormalWeb"/>
        <w:spacing w:before="240" w:beforeAutospacing="0" w:after="240" w:afterAutospacing="0"/>
        <w:ind w:left="720" w:firstLine="20"/>
      </w:pPr>
      <w:proofErr w:type="gramStart"/>
      <w:r>
        <w:rPr>
          <w:rFonts w:ascii="Arial" w:hAnsi="Arial" w:cs="Arial"/>
          <w:color w:val="000000"/>
          <w:sz w:val="22"/>
          <w:szCs w:val="22"/>
        </w:rPr>
        <w:t xml:space="preserve">a.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January</w:t>
      </w:r>
      <w:proofErr w:type="gramEnd"/>
      <w:r>
        <w:rPr>
          <w:rFonts w:ascii="Arial" w:hAnsi="Arial" w:cs="Arial"/>
          <w:color w:val="000000"/>
          <w:sz w:val="22"/>
          <w:szCs w:val="22"/>
        </w:rPr>
        <w:t xml:space="preserve"> Budget Report (not available yet)</w:t>
      </w:r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IV.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Old Business</w:t>
      </w:r>
    </w:p>
    <w:p w:rsidR="00EE09C2" w:rsidRDefault="00EE09C2" w:rsidP="00EE09C2">
      <w:pPr>
        <w:pStyle w:val="NormalWeb"/>
        <w:spacing w:before="240" w:beforeAutospacing="0" w:after="240" w:afterAutospacing="0"/>
        <w:ind w:left="720" w:firstLine="20"/>
      </w:pPr>
      <w:r>
        <w:rPr>
          <w:rFonts w:ascii="Arial" w:hAnsi="Arial" w:cs="Arial"/>
          <w:color w:val="000000"/>
          <w:sz w:val="22"/>
          <w:szCs w:val="22"/>
        </w:rPr>
        <w:t>a.        Library Fund and Investment Discussion</w:t>
      </w:r>
    </w:p>
    <w:p w:rsidR="00EE09C2" w:rsidRDefault="00EE09C2" w:rsidP="00EE09C2">
      <w:pPr>
        <w:pStyle w:val="NormalWeb"/>
        <w:numPr>
          <w:ilvl w:val="0"/>
          <w:numId w:val="1"/>
        </w:numPr>
        <w:spacing w:before="24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6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Board Request from January Meeting</w:t>
        </w:r>
      </w:hyperlink>
    </w:p>
    <w:p w:rsidR="00EE09C2" w:rsidRDefault="00EE09C2" w:rsidP="00EE09C2">
      <w:pPr>
        <w:pStyle w:val="NormalWeb"/>
        <w:numPr>
          <w:ilvl w:val="0"/>
          <w:numId w:val="1"/>
        </w:numPr>
        <w:spacing w:before="0" w:beforeAutospacing="0" w:after="24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hyperlink r:id="rId7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Memo from Michele Peterson</w:t>
        </w:r>
      </w:hyperlink>
      <w:r>
        <w:rPr>
          <w:rFonts w:ascii="Arial" w:hAnsi="Arial" w:cs="Arial"/>
          <w:color w:val="000000"/>
          <w:sz w:val="22"/>
          <w:szCs w:val="22"/>
        </w:rPr>
        <w:t> </w:t>
      </w:r>
    </w:p>
    <w:p w:rsidR="00EE09C2" w:rsidRDefault="00EE09C2" w:rsidP="00EE09C2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  <w:sz w:val="22"/>
          <w:szCs w:val="22"/>
        </w:rPr>
        <w:t xml:space="preserve">b.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Review of </w:t>
      </w:r>
      <w:hyperlink r:id="rId8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Endowment Fund Policy</w:t>
        </w:r>
      </w:hyperlink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V.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New Business</w:t>
      </w:r>
    </w:p>
    <w:p w:rsidR="00EE09C2" w:rsidRDefault="00EE09C2" w:rsidP="00EE09C2">
      <w:pPr>
        <w:pStyle w:val="NormalWeb"/>
        <w:shd w:val="clear" w:color="auto" w:fill="FFFFFF"/>
        <w:spacing w:before="0" w:beforeAutospacing="0" w:after="240" w:afterAutospacing="0"/>
      </w:pP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a.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Annual Meeting Tasks</w:t>
      </w:r>
    </w:p>
    <w:p w:rsidR="00EE09C2" w:rsidRDefault="00EE09C2" w:rsidP="00EE09C2">
      <w:pPr>
        <w:pStyle w:val="NormalWeb"/>
        <w:numPr>
          <w:ilvl w:val="0"/>
          <w:numId w:val="2"/>
        </w:numPr>
        <w:shd w:val="clear" w:color="auto" w:fill="FFFFFF"/>
        <w:spacing w:before="240" w:beforeAutospacing="0" w:after="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Set day and hour of regular meetings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</w:p>
    <w:p w:rsidR="00EE09C2" w:rsidRDefault="00EE09C2" w:rsidP="00EE09C2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24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Elect officers (Pres, V.P., Sec.,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Treas</w:t>
      </w:r>
      <w:proofErr w:type="gramEnd"/>
      <w:r>
        <w:rPr>
          <w:rFonts w:ascii="Arial" w:hAnsi="Arial" w:cs="Arial"/>
          <w:color w:val="000000"/>
          <w:sz w:val="22"/>
          <w:szCs w:val="22"/>
        </w:rPr>
        <w:t>.)</w:t>
      </w:r>
    </w:p>
    <w:p w:rsidR="00EE09C2" w:rsidRDefault="00EE09C2" w:rsidP="00EE09C2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  <w:sz w:val="22"/>
          <w:szCs w:val="22"/>
        </w:rPr>
        <w:t xml:space="preserve">b.  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hyperlink r:id="rId9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Strategic Plan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 approval</w:t>
      </w:r>
    </w:p>
    <w:p w:rsidR="00EE09C2" w:rsidRDefault="00EE09C2" w:rsidP="00EE09C2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  <w:sz w:val="22"/>
          <w:szCs w:val="22"/>
        </w:rPr>
        <w:t>c.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Step increase recommended for Sheila Erickson (1 year anniversary)</w:t>
      </w:r>
    </w:p>
    <w:p w:rsidR="00EE09C2" w:rsidRDefault="00EE09C2" w:rsidP="00EE09C2">
      <w:pPr>
        <w:pStyle w:val="NormalWeb"/>
        <w:spacing w:before="240" w:beforeAutospacing="0" w:after="240" w:afterAutospacing="0"/>
        <w:ind w:firstLine="720"/>
      </w:pPr>
      <w:r>
        <w:rPr>
          <w:rFonts w:ascii="Arial" w:hAnsi="Arial" w:cs="Arial"/>
          <w:color w:val="000000"/>
          <w:sz w:val="22"/>
          <w:szCs w:val="22"/>
        </w:rPr>
        <w:t>d.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Furnace Replacement</w:t>
      </w:r>
    </w:p>
    <w:p w:rsidR="00EE09C2" w:rsidRDefault="00EE09C2" w:rsidP="00EE09C2">
      <w:pPr>
        <w:pStyle w:val="NormalWeb"/>
        <w:spacing w:before="0" w:beforeAutospacing="0" w:after="0" w:afterAutospacing="0"/>
        <w:ind w:left="1800"/>
      </w:pPr>
      <w:r>
        <w:rPr>
          <w:rFonts w:ascii="Arial" w:hAnsi="Arial" w:cs="Arial"/>
          <w:color w:val="000000"/>
          <w:sz w:val="22"/>
          <w:szCs w:val="22"/>
        </w:rPr>
        <w:t>1.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hyperlink r:id="rId10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Note from SE Mechanical</w:t>
        </w:r>
      </w:hyperlink>
    </w:p>
    <w:p w:rsidR="00EE09C2" w:rsidRDefault="00EE09C2" w:rsidP="00EE09C2">
      <w:pPr>
        <w:pStyle w:val="NormalWeb"/>
        <w:spacing w:before="0" w:beforeAutospacing="0" w:after="0" w:afterAutospacing="0"/>
        <w:ind w:left="1800"/>
      </w:pPr>
      <w:r>
        <w:rPr>
          <w:rFonts w:ascii="Arial" w:hAnsi="Arial" w:cs="Arial"/>
          <w:color w:val="000000"/>
          <w:sz w:val="22"/>
          <w:szCs w:val="22"/>
        </w:rPr>
        <w:t xml:space="preserve">2.   Price </w:t>
      </w:r>
      <w:hyperlink r:id="rId11" w:history="1">
        <w:r>
          <w:rPr>
            <w:rStyle w:val="Hyperlink"/>
            <w:rFonts w:ascii="Arial" w:hAnsi="Arial" w:cs="Arial"/>
            <w:color w:val="1155CC"/>
            <w:sz w:val="22"/>
            <w:szCs w:val="22"/>
          </w:rPr>
          <w:t>Quote</w:t>
        </w:r>
      </w:hyperlink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VI. 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Roundtable</w:t>
      </w:r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VII. 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Adjourn</w:t>
      </w:r>
    </w:p>
    <w:p w:rsidR="00EE09C2" w:rsidRDefault="00EE09C2" w:rsidP="00EE09C2">
      <w:pPr>
        <w:pStyle w:val="NormalWeb"/>
        <w:spacing w:before="240" w:beforeAutospacing="0" w:after="24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VIII.    </w:t>
      </w:r>
      <w:r>
        <w:rPr>
          <w:rStyle w:val="apple-tab-span"/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 xml:space="preserve">Upcoming </w:t>
      </w:r>
      <w:proofErr w:type="gramStart"/>
      <w:r>
        <w:rPr>
          <w:rFonts w:ascii="Arial" w:hAnsi="Arial" w:cs="Arial"/>
          <w:color w:val="000000"/>
          <w:sz w:val="22"/>
          <w:szCs w:val="22"/>
        </w:rPr>
        <w:t>Meetings :</w:t>
      </w:r>
      <w:proofErr w:type="gramEnd"/>
    </w:p>
    <w:p w:rsidR="00EE09C2" w:rsidRDefault="00EE09C2" w:rsidP="00EE09C2">
      <w:pPr>
        <w:pStyle w:val="NormalWeb"/>
        <w:numPr>
          <w:ilvl w:val="0"/>
          <w:numId w:val="3"/>
        </w:numPr>
        <w:spacing w:before="240" w:beforeAutospacing="0" w:after="24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Library Board, March 6, 2025</w:t>
      </w:r>
    </w:p>
    <w:p w:rsidR="00EE09C2" w:rsidRDefault="00EE09C2" w:rsidP="00EE09C2">
      <w:pPr>
        <w:pStyle w:val="NormalWeb"/>
        <w:numPr>
          <w:ilvl w:val="0"/>
          <w:numId w:val="3"/>
        </w:numPr>
        <w:spacing w:before="240" w:beforeAutospacing="0" w:after="240" w:afterAutospacing="0"/>
        <w:ind w:left="2160"/>
        <w:textAlignment w:val="baseline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 Library Board, April 3, 2025</w:t>
      </w:r>
    </w:p>
    <w:p w:rsidR="00D93D19" w:rsidRDefault="00D93D19">
      <w:bookmarkStart w:id="0" w:name="_GoBack"/>
      <w:bookmarkEnd w:id="0"/>
    </w:p>
    <w:sectPr w:rsidR="00D93D1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86A48"/>
    <w:multiLevelType w:val="multilevel"/>
    <w:tmpl w:val="447CC0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ED296D"/>
    <w:multiLevelType w:val="multilevel"/>
    <w:tmpl w:val="E8A6BB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F4F55"/>
    <w:multiLevelType w:val="multilevel"/>
    <w:tmpl w:val="7A1AD3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9C2"/>
    <w:rsid w:val="00D93D19"/>
    <w:rsid w:val="00EE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7975DC-D015-4FDF-B478-6B878573C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E09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DefaultParagraphFont"/>
    <w:rsid w:val="00EE09C2"/>
  </w:style>
  <w:style w:type="character" w:styleId="Hyperlink">
    <w:name w:val="Hyperlink"/>
    <w:basedOn w:val="DefaultParagraphFont"/>
    <w:uiPriority w:val="99"/>
    <w:semiHidden/>
    <w:unhideWhenUsed/>
    <w:rsid w:val="00EE09C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151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hatfieldpubliclibrary.org/about-us/policies/endowment-fund-policy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klUMXxP53h9B407ny1_PM3oMfZ-uZg34/view?usp=sharin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ocs.google.com/document/d/1CC-l-E83dNW4Qmob8DUcQY-YwSAfI_rSAGsm8lvmV9w/edit?usp=sharing" TargetMode="External"/><Relationship Id="rId11" Type="http://schemas.openxmlformats.org/officeDocument/2006/relationships/hyperlink" Target="https://docs.google.com/document/d/154QfEFcpjRmk1uBWPB1voup2mVaYg0uX/edit?usp=sharing&amp;ouid=116496623585241175818&amp;rtpof=true&amp;sd=true" TargetMode="External"/><Relationship Id="rId5" Type="http://schemas.openxmlformats.org/officeDocument/2006/relationships/hyperlink" Target="https://docs.google.com/document/d/1NRH5GKs9n_n8bhqPjAT67dxccLU-7MfKKGnZxbGvK98/edit?usp=sharing" TargetMode="External"/><Relationship Id="rId10" Type="http://schemas.openxmlformats.org/officeDocument/2006/relationships/hyperlink" Target="https://docs.google.com/document/d/1ff7V8b0i2rJUl9dsOQ0c-kqlmrgIqn4K-itn9YO3sSo/edit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ocs.google.com/document/d/1rLuo-0niN32PzlgsH-RwatKtN0GcpK3fCATEadOROEc/edit?usp=shar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Erickson</dc:creator>
  <cp:keywords/>
  <dc:description/>
  <cp:lastModifiedBy>Monica Erickson</cp:lastModifiedBy>
  <cp:revision>1</cp:revision>
  <dcterms:created xsi:type="dcterms:W3CDTF">2025-02-04T00:58:00Z</dcterms:created>
  <dcterms:modified xsi:type="dcterms:W3CDTF">2025-02-04T01:00:00Z</dcterms:modified>
</cp:coreProperties>
</file>